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4A45AC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4C113469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D243C0">
        <w:rPr>
          <w:rFonts w:ascii="Times New Roman" w:hAnsi="Times New Roman" w:cs="Times New Roman"/>
          <w:b/>
          <w:bCs/>
        </w:rPr>
        <w:t>július 1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EEFDCFE" w14:textId="77777777" w:rsidR="00206FB1" w:rsidRDefault="00206FB1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9F66FC" w14:textId="4FEABAE1" w:rsidR="00D221FD" w:rsidRDefault="00D221FD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Napirend:</w:t>
      </w:r>
    </w:p>
    <w:p w14:paraId="2755C5BA" w14:textId="07E5290B" w:rsidR="008B5760" w:rsidRDefault="00D243C0" w:rsidP="00D221F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Érdi Tankerület kérelme az iskola homlokzati felújítási munkálataihoz nyújtandó </w:t>
      </w:r>
      <w:r w:rsidR="008B5760">
        <w:rPr>
          <w:rFonts w:ascii="Times New Roman" w:hAnsi="Times New Roman" w:cs="Times New Roman"/>
          <w:b/>
          <w:bCs/>
        </w:rPr>
        <w:t xml:space="preserve">támogatás 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3432C6FB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206FB1">
        <w:rPr>
          <w:rFonts w:ascii="Times New Roman" w:hAnsi="Times New Roman" w:cs="Times New Roman"/>
          <w:b/>
          <w:bCs/>
        </w:rPr>
        <w:t>7.01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49B746A2" w:rsidR="00A31404" w:rsidRPr="00F63477" w:rsidRDefault="000701D2" w:rsidP="002019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Általános tartalék keret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BC0D470" w14:textId="77777777" w:rsidR="0085022B" w:rsidRDefault="0085022B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24F41D6E" w14:textId="728736AA" w:rsidR="000E250A" w:rsidRDefault="00363DDB" w:rsidP="00B05496">
      <w:pPr>
        <w:ind w:right="9"/>
        <w:jc w:val="both"/>
        <w:rPr>
          <w:rFonts w:ascii="Times New Roman" w:hAnsi="Times New Roman" w:cs="Times New Roman"/>
        </w:rPr>
      </w:pPr>
      <w:r w:rsidRPr="003335DC">
        <w:rPr>
          <w:rFonts w:ascii="Times New Roman" w:hAnsi="Times New Roman" w:cs="Times New Roman"/>
        </w:rPr>
        <w:t>A</w:t>
      </w:r>
      <w:r w:rsidR="00CE2D88" w:rsidRPr="003335DC">
        <w:rPr>
          <w:rFonts w:ascii="Times New Roman" w:hAnsi="Times New Roman" w:cs="Times New Roman"/>
        </w:rPr>
        <w:t xml:space="preserve"> </w:t>
      </w:r>
      <w:r w:rsidRPr="003335DC">
        <w:rPr>
          <w:rFonts w:ascii="Times New Roman" w:hAnsi="Times New Roman" w:cs="Times New Roman"/>
        </w:rPr>
        <w:t>Pipacsvirág Magyar-Angol Két Tanítási Nyelv</w:t>
      </w:r>
      <w:r w:rsidR="00CE2D88" w:rsidRPr="003335DC">
        <w:rPr>
          <w:rFonts w:ascii="Times New Roman" w:hAnsi="Times New Roman" w:cs="Times New Roman"/>
        </w:rPr>
        <w:t>ű</w:t>
      </w:r>
      <w:r w:rsidRPr="003335DC">
        <w:rPr>
          <w:rFonts w:ascii="Times New Roman" w:hAnsi="Times New Roman" w:cs="Times New Roman"/>
        </w:rPr>
        <w:t xml:space="preserve"> Általános Iskola homlokzat</w:t>
      </w:r>
      <w:r w:rsidR="00CE2D88" w:rsidRPr="003335DC">
        <w:rPr>
          <w:rFonts w:ascii="Times New Roman" w:hAnsi="Times New Roman" w:cs="Times New Roman"/>
        </w:rPr>
        <w:t xml:space="preserve">i </w:t>
      </w:r>
      <w:r w:rsidRPr="003335DC">
        <w:rPr>
          <w:rFonts w:ascii="Times New Roman" w:hAnsi="Times New Roman" w:cs="Times New Roman"/>
        </w:rPr>
        <w:t>felújítás</w:t>
      </w:r>
      <w:r w:rsidR="00CE2D88" w:rsidRPr="003335DC">
        <w:rPr>
          <w:rFonts w:ascii="Times New Roman" w:hAnsi="Times New Roman" w:cs="Times New Roman"/>
        </w:rPr>
        <w:t xml:space="preserve">i munkái során </w:t>
      </w:r>
      <w:r w:rsidR="00E61875" w:rsidRPr="003335DC">
        <w:rPr>
          <w:rFonts w:ascii="Times New Roman" w:hAnsi="Times New Roman" w:cs="Times New Roman"/>
        </w:rPr>
        <w:t xml:space="preserve">megállapításra került, hogy </w:t>
      </w:r>
      <w:r w:rsidRPr="003335DC">
        <w:rPr>
          <w:rFonts w:ascii="Times New Roman" w:hAnsi="Times New Roman" w:cs="Times New Roman"/>
        </w:rPr>
        <w:t xml:space="preserve">az ablakokra kívülről felszerelt pergolák állapota </w:t>
      </w:r>
      <w:r w:rsidR="0085022B">
        <w:rPr>
          <w:rFonts w:ascii="Times New Roman" w:hAnsi="Times New Roman" w:cs="Times New Roman"/>
        </w:rPr>
        <w:t xml:space="preserve">nem megfelelő, azok </w:t>
      </w:r>
      <w:r w:rsidRPr="003335DC">
        <w:rPr>
          <w:rFonts w:ascii="Times New Roman" w:hAnsi="Times New Roman" w:cs="Times New Roman"/>
        </w:rPr>
        <w:t>törött</w:t>
      </w:r>
      <w:r w:rsidR="0085022B">
        <w:rPr>
          <w:rFonts w:ascii="Times New Roman" w:hAnsi="Times New Roman" w:cs="Times New Roman"/>
        </w:rPr>
        <w:t>ek</w:t>
      </w:r>
      <w:r w:rsidRPr="003335DC">
        <w:rPr>
          <w:rFonts w:ascii="Times New Roman" w:hAnsi="Times New Roman" w:cs="Times New Roman"/>
        </w:rPr>
        <w:t>, mállanak szét, akár balesetveszélyesek is lehetnek</w:t>
      </w:r>
      <w:r w:rsidR="00CE457F" w:rsidRPr="003335DC">
        <w:rPr>
          <w:rFonts w:ascii="Times New Roman" w:hAnsi="Times New Roman" w:cs="Times New Roman"/>
        </w:rPr>
        <w:t xml:space="preserve"> és </w:t>
      </w:r>
      <w:r w:rsidR="0085022B">
        <w:rPr>
          <w:rFonts w:ascii="Times New Roman" w:hAnsi="Times New Roman" w:cs="Times New Roman"/>
        </w:rPr>
        <w:t xml:space="preserve">a felújítási munkák során </w:t>
      </w:r>
      <w:r w:rsidRPr="003335DC">
        <w:rPr>
          <w:rFonts w:ascii="Times New Roman" w:hAnsi="Times New Roman" w:cs="Times New Roman"/>
        </w:rPr>
        <w:t>feltétlenül szükséges volt</w:t>
      </w:r>
      <w:r w:rsidR="00CE457F" w:rsidRPr="003335DC">
        <w:rPr>
          <w:rFonts w:ascii="Times New Roman" w:hAnsi="Times New Roman" w:cs="Times New Roman"/>
        </w:rPr>
        <w:t xml:space="preserve"> a</w:t>
      </w:r>
      <w:r w:rsidR="000E250A">
        <w:rPr>
          <w:rFonts w:ascii="Times New Roman" w:hAnsi="Times New Roman" w:cs="Times New Roman"/>
        </w:rPr>
        <w:t>zok</w:t>
      </w:r>
      <w:r w:rsidR="00CE457F" w:rsidRPr="003335DC">
        <w:rPr>
          <w:rFonts w:ascii="Times New Roman" w:hAnsi="Times New Roman" w:cs="Times New Roman"/>
        </w:rPr>
        <w:t xml:space="preserve"> cseréj</w:t>
      </w:r>
      <w:r w:rsidR="001541FD">
        <w:rPr>
          <w:rFonts w:ascii="Times New Roman" w:hAnsi="Times New Roman" w:cs="Times New Roman"/>
        </w:rPr>
        <w:t>e</w:t>
      </w:r>
      <w:r w:rsidR="00CE457F" w:rsidRPr="003335DC">
        <w:rPr>
          <w:rFonts w:ascii="Times New Roman" w:hAnsi="Times New Roman" w:cs="Times New Roman"/>
        </w:rPr>
        <w:t xml:space="preserve">. </w:t>
      </w:r>
    </w:p>
    <w:p w14:paraId="43A3552F" w14:textId="145B4E3B" w:rsidR="00363DDB" w:rsidRPr="003335DC" w:rsidRDefault="00CE457F" w:rsidP="00B05496">
      <w:pPr>
        <w:ind w:right="9"/>
        <w:jc w:val="both"/>
        <w:rPr>
          <w:rFonts w:ascii="Times New Roman" w:hAnsi="Times New Roman" w:cs="Times New Roman"/>
        </w:rPr>
      </w:pPr>
      <w:r w:rsidRPr="003335DC">
        <w:rPr>
          <w:rFonts w:ascii="Times New Roman" w:hAnsi="Times New Roman" w:cs="Times New Roman"/>
        </w:rPr>
        <w:t>A</w:t>
      </w:r>
      <w:r w:rsidR="001541FD">
        <w:rPr>
          <w:rFonts w:ascii="Times New Roman" w:hAnsi="Times New Roman" w:cs="Times New Roman"/>
        </w:rPr>
        <w:t>z elvégzett felújítási</w:t>
      </w:r>
      <w:r w:rsidRPr="003335DC">
        <w:rPr>
          <w:rFonts w:ascii="Times New Roman" w:hAnsi="Times New Roman" w:cs="Times New Roman"/>
        </w:rPr>
        <w:t xml:space="preserve"> munkák során a pergollák le</w:t>
      </w:r>
      <w:r w:rsidR="001541FD">
        <w:rPr>
          <w:rFonts w:ascii="Times New Roman" w:hAnsi="Times New Roman" w:cs="Times New Roman"/>
        </w:rPr>
        <w:t xml:space="preserve"> lettek szedve,</w:t>
      </w:r>
      <w:r w:rsidRPr="003335DC">
        <w:rPr>
          <w:rFonts w:ascii="Times New Roman" w:hAnsi="Times New Roman" w:cs="Times New Roman"/>
        </w:rPr>
        <w:t xml:space="preserve"> </w:t>
      </w:r>
      <w:r w:rsidR="00363DDB" w:rsidRPr="003335DC">
        <w:rPr>
          <w:rFonts w:ascii="Times New Roman" w:hAnsi="Times New Roman" w:cs="Times New Roman"/>
        </w:rPr>
        <w:t>a cseré</w:t>
      </w:r>
      <w:r w:rsidR="00A20D6A" w:rsidRPr="003335DC">
        <w:rPr>
          <w:rFonts w:ascii="Times New Roman" w:hAnsi="Times New Roman" w:cs="Times New Roman"/>
        </w:rPr>
        <w:t xml:space="preserve">k el lettek végezve, </w:t>
      </w:r>
      <w:r w:rsidR="001541FD">
        <w:rPr>
          <w:rFonts w:ascii="Times New Roman" w:hAnsi="Times New Roman" w:cs="Times New Roman"/>
        </w:rPr>
        <w:t xml:space="preserve">annak érdekében, </w:t>
      </w:r>
      <w:r w:rsidR="00A20D6A" w:rsidRPr="003335DC">
        <w:rPr>
          <w:rFonts w:ascii="Times New Roman" w:hAnsi="Times New Roman" w:cs="Times New Roman"/>
        </w:rPr>
        <w:t>h</w:t>
      </w:r>
      <w:r w:rsidR="00363DDB" w:rsidRPr="003335DC">
        <w:rPr>
          <w:rFonts w:ascii="Times New Roman" w:hAnsi="Times New Roman" w:cs="Times New Roman"/>
        </w:rPr>
        <w:t>ogy a balesetveszély elháruljon</w:t>
      </w:r>
      <w:r w:rsidR="001541FD">
        <w:rPr>
          <w:rFonts w:ascii="Times New Roman" w:hAnsi="Times New Roman" w:cs="Times New Roman"/>
        </w:rPr>
        <w:t xml:space="preserve"> és</w:t>
      </w:r>
      <w:r w:rsidR="00363DDB" w:rsidRPr="003335DC">
        <w:rPr>
          <w:rFonts w:ascii="Times New Roman" w:hAnsi="Times New Roman" w:cs="Times New Roman"/>
        </w:rPr>
        <w:t xml:space="preserve"> a napsütés ne zavarja az oktatást, illetve a felmelegedés ne tegye elviselhetetlenné </w:t>
      </w:r>
      <w:r w:rsidR="000E250A">
        <w:rPr>
          <w:rFonts w:ascii="Times New Roman" w:hAnsi="Times New Roman" w:cs="Times New Roman"/>
        </w:rPr>
        <w:t xml:space="preserve">a </w:t>
      </w:r>
      <w:r w:rsidR="00363DDB" w:rsidRPr="003335DC">
        <w:rPr>
          <w:rFonts w:ascii="Times New Roman" w:hAnsi="Times New Roman" w:cs="Times New Roman"/>
        </w:rPr>
        <w:t xml:space="preserve">bent tartózkodást. </w:t>
      </w:r>
      <w:r w:rsidR="00A20D6A" w:rsidRPr="003335DC">
        <w:rPr>
          <w:rFonts w:ascii="Times New Roman" w:hAnsi="Times New Roman" w:cs="Times New Roman"/>
        </w:rPr>
        <w:t xml:space="preserve">Az elvégzett munkák költsége </w:t>
      </w:r>
      <w:r w:rsidR="00363DDB" w:rsidRPr="003335DC">
        <w:rPr>
          <w:rFonts w:ascii="Times New Roman" w:hAnsi="Times New Roman" w:cs="Times New Roman"/>
        </w:rPr>
        <w:t>1.232.000 Ft+Áfa összeg</w:t>
      </w:r>
      <w:r w:rsidR="000E250A">
        <w:rPr>
          <w:rFonts w:ascii="Times New Roman" w:hAnsi="Times New Roman" w:cs="Times New Roman"/>
        </w:rPr>
        <w:t xml:space="preserve"> volt, mely összeget az Érdi Tankerület biztosított</w:t>
      </w:r>
      <w:r w:rsidR="00363DDB" w:rsidRPr="003335DC">
        <w:rPr>
          <w:rFonts w:ascii="Times New Roman" w:hAnsi="Times New Roman" w:cs="Times New Roman"/>
        </w:rPr>
        <w:t>.</w:t>
      </w:r>
    </w:p>
    <w:p w14:paraId="502AD042" w14:textId="21D9BEF6" w:rsidR="00EB5E46" w:rsidRPr="003335DC" w:rsidRDefault="001541FD" w:rsidP="003335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</w:t>
      </w:r>
      <w:r w:rsidR="00363DDB" w:rsidRPr="003335DC">
        <w:rPr>
          <w:rFonts w:ascii="Times New Roman" w:hAnsi="Times New Roman" w:cs="Times New Roman"/>
        </w:rPr>
        <w:t xml:space="preserve"> nem várt, előre nem tervezett költségek fedezetéhez </w:t>
      </w:r>
      <w:r w:rsidR="00A20D6A" w:rsidRPr="003335DC">
        <w:rPr>
          <w:rFonts w:ascii="Times New Roman" w:hAnsi="Times New Roman" w:cs="Times New Roman"/>
        </w:rPr>
        <w:t xml:space="preserve">az Érdi Tankerületi Központ </w:t>
      </w:r>
      <w:r w:rsidR="000E250A">
        <w:rPr>
          <w:rFonts w:ascii="Times New Roman" w:hAnsi="Times New Roman" w:cs="Times New Roman"/>
        </w:rPr>
        <w:t xml:space="preserve">utólag </w:t>
      </w:r>
      <w:r w:rsidR="00A20D6A" w:rsidRPr="003335DC">
        <w:rPr>
          <w:rFonts w:ascii="Times New Roman" w:hAnsi="Times New Roman" w:cs="Times New Roman"/>
        </w:rPr>
        <w:t>kéri a k</w:t>
      </w:r>
      <w:r w:rsidR="00363DDB" w:rsidRPr="003335DC">
        <w:rPr>
          <w:rFonts w:ascii="Times New Roman" w:hAnsi="Times New Roman" w:cs="Times New Roman"/>
        </w:rPr>
        <w:t>épviselő-testület</w:t>
      </w:r>
      <w:r w:rsidR="00A20D6A" w:rsidRPr="003335DC">
        <w:rPr>
          <w:rFonts w:ascii="Times New Roman" w:hAnsi="Times New Roman" w:cs="Times New Roman"/>
        </w:rPr>
        <w:t xml:space="preserve"> anyagi támogatást</w:t>
      </w:r>
      <w:r w:rsidR="000E250A">
        <w:rPr>
          <w:rFonts w:ascii="Times New Roman" w:hAnsi="Times New Roman" w:cs="Times New Roman"/>
        </w:rPr>
        <w:t>. A kérelem tárgya, hogy a képviselő-testület</w:t>
      </w:r>
      <w:r w:rsidR="003335DC">
        <w:rPr>
          <w:rFonts w:ascii="Times New Roman" w:hAnsi="Times New Roman" w:cs="Times New Roman"/>
        </w:rPr>
        <w:t xml:space="preserve"> </w:t>
      </w:r>
      <w:r w:rsidR="00EB5E46" w:rsidRPr="003335DC">
        <w:rPr>
          <w:rFonts w:ascii="Times New Roman" w:hAnsi="Times New Roman" w:cs="Times New Roman"/>
        </w:rPr>
        <w:t>döntésével támogassa</w:t>
      </w:r>
      <w:r w:rsidR="000E250A">
        <w:rPr>
          <w:rFonts w:ascii="Times New Roman" w:hAnsi="Times New Roman" w:cs="Times New Roman"/>
        </w:rPr>
        <w:t xml:space="preserve"> és </w:t>
      </w:r>
      <w:r w:rsidR="00EB5E46" w:rsidRPr="003335DC">
        <w:rPr>
          <w:rFonts w:ascii="Times New Roman" w:hAnsi="Times New Roman" w:cs="Times New Roman"/>
        </w:rPr>
        <w:t>járuljon hoz</w:t>
      </w:r>
      <w:r w:rsidR="00915043">
        <w:rPr>
          <w:rFonts w:ascii="Times New Roman" w:hAnsi="Times New Roman" w:cs="Times New Roman"/>
        </w:rPr>
        <w:t>z</w:t>
      </w:r>
      <w:r w:rsidR="00EB5E46" w:rsidRPr="003335DC">
        <w:rPr>
          <w:rFonts w:ascii="Times New Roman" w:hAnsi="Times New Roman" w:cs="Times New Roman"/>
        </w:rPr>
        <w:t>á a homlokzat felújítás teljes körű befejezéséhez</w:t>
      </w:r>
      <w:r>
        <w:rPr>
          <w:rFonts w:ascii="Times New Roman" w:hAnsi="Times New Roman" w:cs="Times New Roman"/>
        </w:rPr>
        <w:t>, és</w:t>
      </w:r>
      <w:r w:rsidR="00EB5E46" w:rsidRPr="003335DC">
        <w:rPr>
          <w:rFonts w:ascii="Times New Roman" w:hAnsi="Times New Roman" w:cs="Times New Roman"/>
        </w:rPr>
        <w:t xml:space="preserve"> </w:t>
      </w:r>
      <w:r w:rsidR="000E250A">
        <w:rPr>
          <w:rFonts w:ascii="Times New Roman" w:hAnsi="Times New Roman" w:cs="Times New Roman"/>
        </w:rPr>
        <w:t>biztosít</w:t>
      </w:r>
      <w:r>
        <w:rPr>
          <w:rFonts w:ascii="Times New Roman" w:hAnsi="Times New Roman" w:cs="Times New Roman"/>
        </w:rPr>
        <w:t>sa az</w:t>
      </w:r>
      <w:r w:rsidR="000E250A">
        <w:rPr>
          <w:rFonts w:ascii="Times New Roman" w:hAnsi="Times New Roman" w:cs="Times New Roman"/>
        </w:rPr>
        <w:t xml:space="preserve"> </w:t>
      </w:r>
      <w:r w:rsidR="00EB5E46" w:rsidRPr="003335DC">
        <w:rPr>
          <w:rFonts w:ascii="Times New Roman" w:hAnsi="Times New Roman" w:cs="Times New Roman"/>
        </w:rPr>
        <w:t xml:space="preserve">1.232.000 Ft+Áfa </w:t>
      </w:r>
      <w:r w:rsidR="00772E36">
        <w:rPr>
          <w:rFonts w:ascii="Times New Roman" w:hAnsi="Times New Roman" w:cs="Times New Roman"/>
        </w:rPr>
        <w:t>összeg</w:t>
      </w:r>
      <w:r>
        <w:rPr>
          <w:rFonts w:ascii="Times New Roman" w:hAnsi="Times New Roman" w:cs="Times New Roman"/>
        </w:rPr>
        <w:t>ű keretet</w:t>
      </w:r>
      <w:r w:rsidR="00A209E0">
        <w:rPr>
          <w:rFonts w:ascii="Times New Roman" w:hAnsi="Times New Roman" w:cs="Times New Roman"/>
        </w:rPr>
        <w:t>.</w:t>
      </w:r>
    </w:p>
    <w:p w14:paraId="3DA5AE80" w14:textId="77777777" w:rsidR="003335DC" w:rsidRPr="003335DC" w:rsidRDefault="003335DC" w:rsidP="003335DC">
      <w:pPr>
        <w:spacing w:after="0"/>
        <w:jc w:val="both"/>
        <w:rPr>
          <w:rFonts w:ascii="Times New Roman" w:hAnsi="Times New Roman" w:cs="Times New Roman"/>
        </w:rPr>
      </w:pPr>
    </w:p>
    <w:p w14:paraId="1E4BF971" w14:textId="5C7FBEF8" w:rsidR="00AD01EE" w:rsidRPr="00AD01EE" w:rsidRDefault="00AD01EE" w:rsidP="00363DDB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 xml:space="preserve">Telki, 2024. </w:t>
      </w:r>
      <w:r w:rsidR="00772E36">
        <w:rPr>
          <w:rFonts w:ascii="Times New Roman" w:hAnsi="Times New Roman"/>
          <w:bCs/>
          <w:color w:val="000000" w:themeColor="text1"/>
        </w:rPr>
        <w:t>június 26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Deltai Károly</w:t>
      </w:r>
    </w:p>
    <w:p w14:paraId="19318C9E" w14:textId="521CC9C0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487F1880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200DE7"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V</w:t>
      </w:r>
      <w:r w:rsidR="004A45AC">
        <w:rPr>
          <w:rFonts w:ascii="Times New Roman" w:hAnsi="Times New Roman"/>
          <w:b/>
          <w:color w:val="000000" w:themeColor="text1"/>
        </w:rPr>
        <w:t>II</w:t>
      </w:r>
      <w:r w:rsidR="00BD4BEE"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 xml:space="preserve">   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1A583D84" w14:textId="674373AC" w:rsidR="008B5760" w:rsidRDefault="008B5760" w:rsidP="008B576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Érdi Tankerület kérelme az iskola homlokzati felújítási munkálataihoz nyújtandó támogatás</w:t>
      </w:r>
    </w:p>
    <w:p w14:paraId="53C8B7F2" w14:textId="77777777" w:rsidR="00DD2A16" w:rsidRDefault="00DD2A16" w:rsidP="00DD2A16">
      <w:pPr>
        <w:spacing w:after="0"/>
        <w:jc w:val="both"/>
        <w:rPr>
          <w:rFonts w:ascii="Times New Roman" w:hAnsi="Times New Roman"/>
        </w:rPr>
      </w:pPr>
    </w:p>
    <w:p w14:paraId="66BAB8C5" w14:textId="70EEEB49" w:rsidR="00110AA4" w:rsidRDefault="00AD01EE" w:rsidP="00DD2A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Telki község Önkormányzat k</w:t>
      </w:r>
      <w:r w:rsidR="004A79C6" w:rsidRPr="004A79C6">
        <w:rPr>
          <w:rFonts w:ascii="Times New Roman" w:hAnsi="Times New Roman"/>
        </w:rPr>
        <w:t>épviselő-testület</w:t>
      </w:r>
      <w:r>
        <w:rPr>
          <w:rFonts w:ascii="Times New Roman" w:hAnsi="Times New Roman"/>
        </w:rPr>
        <w:t>e</w:t>
      </w:r>
      <w:r w:rsidR="004A79C6">
        <w:rPr>
          <w:rFonts w:ascii="Times New Roman" w:hAnsi="Times New Roman"/>
        </w:rPr>
        <w:t xml:space="preserve"> úgy határozott </w:t>
      </w:r>
      <w:r>
        <w:rPr>
          <w:rFonts w:ascii="Times New Roman" w:hAnsi="Times New Roman"/>
        </w:rPr>
        <w:t xml:space="preserve">a </w:t>
      </w:r>
      <w:r w:rsidR="00110AA4" w:rsidRPr="003335DC">
        <w:rPr>
          <w:rFonts w:ascii="Times New Roman" w:hAnsi="Times New Roman" w:cs="Times New Roman"/>
        </w:rPr>
        <w:t>Pipacsvirág Magyar-Angol Két Tanítási Nyelvű Általános Iskola homlokzati felújítási munkái</w:t>
      </w:r>
      <w:r w:rsidR="00375C7E">
        <w:rPr>
          <w:rFonts w:ascii="Times New Roman" w:hAnsi="Times New Roman" w:cs="Times New Roman"/>
        </w:rPr>
        <w:t>hoz kapcsolódóan a nem várt</w:t>
      </w:r>
      <w:r w:rsidR="003E7A1A">
        <w:rPr>
          <w:rFonts w:ascii="Times New Roman" w:hAnsi="Times New Roman" w:cs="Times New Roman"/>
        </w:rPr>
        <w:t>,</w:t>
      </w:r>
      <w:r w:rsidR="00375C7E">
        <w:rPr>
          <w:rFonts w:ascii="Times New Roman" w:hAnsi="Times New Roman" w:cs="Times New Roman"/>
        </w:rPr>
        <w:t xml:space="preserve"> előre nem tervezett</w:t>
      </w:r>
      <w:r w:rsidR="00110AA4" w:rsidRPr="003335DC">
        <w:rPr>
          <w:rFonts w:ascii="Times New Roman" w:hAnsi="Times New Roman" w:cs="Times New Roman"/>
        </w:rPr>
        <w:t xml:space="preserve"> </w:t>
      </w:r>
      <w:r w:rsidR="00375C7E">
        <w:rPr>
          <w:rFonts w:ascii="Times New Roman" w:hAnsi="Times New Roman" w:cs="Times New Roman"/>
        </w:rPr>
        <w:t xml:space="preserve">költséget jelentő </w:t>
      </w:r>
      <w:r w:rsidR="009D767D">
        <w:rPr>
          <w:rFonts w:ascii="Times New Roman" w:hAnsi="Times New Roman" w:cs="Times New Roman"/>
        </w:rPr>
        <w:lastRenderedPageBreak/>
        <w:t xml:space="preserve">Pergollák cseréjéhez </w:t>
      </w:r>
      <w:r w:rsidR="003E7A1A">
        <w:rPr>
          <w:rFonts w:ascii="Times New Roman" w:hAnsi="Times New Roman" w:cs="Times New Roman"/>
        </w:rPr>
        <w:t>utólagos finanszírozásban az Érdi Tankerület részére</w:t>
      </w:r>
      <w:r w:rsidR="009D767D">
        <w:rPr>
          <w:rFonts w:ascii="Times New Roman" w:hAnsi="Times New Roman" w:cs="Times New Roman"/>
        </w:rPr>
        <w:t>…………………….. Ft összegű támogatást</w:t>
      </w:r>
      <w:r w:rsidR="004A45AC">
        <w:rPr>
          <w:rFonts w:ascii="Times New Roman" w:hAnsi="Times New Roman" w:cs="Times New Roman"/>
        </w:rPr>
        <w:t xml:space="preserve"> biztosít</w:t>
      </w:r>
      <w:r w:rsidR="003E7A1A">
        <w:rPr>
          <w:rFonts w:ascii="Times New Roman" w:hAnsi="Times New Roman" w:cs="Times New Roman"/>
        </w:rPr>
        <w:t>.</w:t>
      </w:r>
    </w:p>
    <w:p w14:paraId="36765B8E" w14:textId="265A437D" w:rsidR="003E7A1A" w:rsidRDefault="003E7A1A" w:rsidP="00DD2A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támogatást a képviselő-testület a 2024.évi költségvetés tartalékkeret terhére biztosítja.</w:t>
      </w:r>
    </w:p>
    <w:p w14:paraId="0FA13A11" w14:textId="77777777" w:rsidR="004F2DE8" w:rsidRDefault="004F2DE8" w:rsidP="00AD01EE">
      <w:pPr>
        <w:spacing w:after="0"/>
        <w:jc w:val="both"/>
        <w:outlineLvl w:val="0"/>
        <w:rPr>
          <w:rFonts w:ascii="Times New Roman" w:hAnsi="Times New Roman"/>
        </w:rPr>
      </w:pPr>
    </w:p>
    <w:p w14:paraId="56459E12" w14:textId="065896E3" w:rsidR="00DD2A16" w:rsidRPr="00BD4BEE" w:rsidRDefault="00DD2A16" w:rsidP="00AD01EE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t>Felelős:        polgármester</w:t>
      </w:r>
    </w:p>
    <w:p w14:paraId="47CE0C9A" w14:textId="689AE21D" w:rsidR="00DD2A16" w:rsidRPr="00BD4BEE" w:rsidRDefault="00DD2A16" w:rsidP="00AD01EE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Határidő:     202</w:t>
      </w:r>
      <w:r w:rsidR="00403D57">
        <w:rPr>
          <w:rFonts w:ascii="Times New Roman" w:hAnsi="Times New Roman"/>
        </w:rPr>
        <w:t>4</w:t>
      </w:r>
      <w:r w:rsidR="00667E3D">
        <w:rPr>
          <w:rFonts w:ascii="Times New Roman" w:hAnsi="Times New Roman"/>
        </w:rPr>
        <w:t>.</w:t>
      </w:r>
      <w:r w:rsidR="003E7A1A">
        <w:rPr>
          <w:rFonts w:ascii="Times New Roman" w:hAnsi="Times New Roman"/>
        </w:rPr>
        <w:t xml:space="preserve">július </w:t>
      </w:r>
      <w:r w:rsidR="00667E3D">
        <w:rPr>
          <w:rFonts w:ascii="Times New Roman" w:hAnsi="Times New Roman"/>
        </w:rPr>
        <w:t>31.</w:t>
      </w:r>
    </w:p>
    <w:p w14:paraId="46C657A5" w14:textId="77777777" w:rsidR="00DD2A16" w:rsidRPr="00BD4BEE" w:rsidRDefault="00DD2A16" w:rsidP="00DD2A16">
      <w:pPr>
        <w:spacing w:after="0" w:line="240" w:lineRule="auto"/>
      </w:pP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01D2"/>
    <w:rsid w:val="00096E2A"/>
    <w:rsid w:val="000A56A1"/>
    <w:rsid w:val="000D106A"/>
    <w:rsid w:val="000E250A"/>
    <w:rsid w:val="001064F1"/>
    <w:rsid w:val="00110AA4"/>
    <w:rsid w:val="00131539"/>
    <w:rsid w:val="001421ED"/>
    <w:rsid w:val="001541FD"/>
    <w:rsid w:val="00166D20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06FB1"/>
    <w:rsid w:val="002120AE"/>
    <w:rsid w:val="0021443C"/>
    <w:rsid w:val="00216F86"/>
    <w:rsid w:val="00233344"/>
    <w:rsid w:val="00244411"/>
    <w:rsid w:val="00244BE2"/>
    <w:rsid w:val="00264F5C"/>
    <w:rsid w:val="0029288A"/>
    <w:rsid w:val="002B3937"/>
    <w:rsid w:val="002C0FEE"/>
    <w:rsid w:val="002F5F42"/>
    <w:rsid w:val="00307B2B"/>
    <w:rsid w:val="00316F57"/>
    <w:rsid w:val="003335DC"/>
    <w:rsid w:val="00360B7B"/>
    <w:rsid w:val="00363DDB"/>
    <w:rsid w:val="00375C7E"/>
    <w:rsid w:val="003B0016"/>
    <w:rsid w:val="003C2319"/>
    <w:rsid w:val="003D5CEC"/>
    <w:rsid w:val="003E7A1A"/>
    <w:rsid w:val="00403D57"/>
    <w:rsid w:val="00422409"/>
    <w:rsid w:val="004345D2"/>
    <w:rsid w:val="00440355"/>
    <w:rsid w:val="00442ACC"/>
    <w:rsid w:val="00475773"/>
    <w:rsid w:val="00494A5A"/>
    <w:rsid w:val="004A45AC"/>
    <w:rsid w:val="004A79C6"/>
    <w:rsid w:val="004B01FE"/>
    <w:rsid w:val="004B1450"/>
    <w:rsid w:val="004D02BE"/>
    <w:rsid w:val="004D5CFE"/>
    <w:rsid w:val="004D61A4"/>
    <w:rsid w:val="004E625F"/>
    <w:rsid w:val="004F2DE8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67E3D"/>
    <w:rsid w:val="0069329D"/>
    <w:rsid w:val="006B1D14"/>
    <w:rsid w:val="006C693A"/>
    <w:rsid w:val="00724AC1"/>
    <w:rsid w:val="00772E36"/>
    <w:rsid w:val="007740BA"/>
    <w:rsid w:val="0078331C"/>
    <w:rsid w:val="00791FA7"/>
    <w:rsid w:val="007936B9"/>
    <w:rsid w:val="007A1699"/>
    <w:rsid w:val="007B206C"/>
    <w:rsid w:val="007C0C08"/>
    <w:rsid w:val="007D45B8"/>
    <w:rsid w:val="008002F9"/>
    <w:rsid w:val="00805D6C"/>
    <w:rsid w:val="00811A38"/>
    <w:rsid w:val="0085022B"/>
    <w:rsid w:val="0087484F"/>
    <w:rsid w:val="00881331"/>
    <w:rsid w:val="00893166"/>
    <w:rsid w:val="008A5B63"/>
    <w:rsid w:val="008B5760"/>
    <w:rsid w:val="008D05D9"/>
    <w:rsid w:val="008E332D"/>
    <w:rsid w:val="008F6A6B"/>
    <w:rsid w:val="00915043"/>
    <w:rsid w:val="00921AEF"/>
    <w:rsid w:val="00956C7D"/>
    <w:rsid w:val="00960E08"/>
    <w:rsid w:val="009728D0"/>
    <w:rsid w:val="00985563"/>
    <w:rsid w:val="009A12DD"/>
    <w:rsid w:val="009A2AEC"/>
    <w:rsid w:val="009B611E"/>
    <w:rsid w:val="009D767D"/>
    <w:rsid w:val="009F06AA"/>
    <w:rsid w:val="009F3762"/>
    <w:rsid w:val="00A06BFB"/>
    <w:rsid w:val="00A209E0"/>
    <w:rsid w:val="00A20D6A"/>
    <w:rsid w:val="00A31404"/>
    <w:rsid w:val="00A46628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B05496"/>
    <w:rsid w:val="00B06739"/>
    <w:rsid w:val="00B13F5C"/>
    <w:rsid w:val="00B240A0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060B"/>
    <w:rsid w:val="00C825DF"/>
    <w:rsid w:val="00CE0C6E"/>
    <w:rsid w:val="00CE2D88"/>
    <w:rsid w:val="00CE457F"/>
    <w:rsid w:val="00D05F4E"/>
    <w:rsid w:val="00D11DFC"/>
    <w:rsid w:val="00D221FD"/>
    <w:rsid w:val="00D243C0"/>
    <w:rsid w:val="00D53E09"/>
    <w:rsid w:val="00D66A94"/>
    <w:rsid w:val="00D74266"/>
    <w:rsid w:val="00D8462A"/>
    <w:rsid w:val="00DA6167"/>
    <w:rsid w:val="00DD2A16"/>
    <w:rsid w:val="00DE6E3D"/>
    <w:rsid w:val="00E049E6"/>
    <w:rsid w:val="00E12032"/>
    <w:rsid w:val="00E121ED"/>
    <w:rsid w:val="00E2163E"/>
    <w:rsid w:val="00E40B04"/>
    <w:rsid w:val="00E61875"/>
    <w:rsid w:val="00EB055B"/>
    <w:rsid w:val="00EB3856"/>
    <w:rsid w:val="00EB5E46"/>
    <w:rsid w:val="00EB624F"/>
    <w:rsid w:val="00EC0FD4"/>
    <w:rsid w:val="00EC76A5"/>
    <w:rsid w:val="00F105DA"/>
    <w:rsid w:val="00F141E4"/>
    <w:rsid w:val="00F55964"/>
    <w:rsid w:val="00F63477"/>
    <w:rsid w:val="00F8325C"/>
    <w:rsid w:val="00F95560"/>
    <w:rsid w:val="00FB5779"/>
    <w:rsid w:val="00FC3C98"/>
    <w:rsid w:val="00FC72BB"/>
    <w:rsid w:val="00FD065F"/>
    <w:rsid w:val="00FD186A"/>
    <w:rsid w:val="00FD20B3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27</cp:revision>
  <cp:lastPrinted>2024-05-23T11:15:00Z</cp:lastPrinted>
  <dcterms:created xsi:type="dcterms:W3CDTF">2024-06-25T14:26:00Z</dcterms:created>
  <dcterms:modified xsi:type="dcterms:W3CDTF">2024-06-28T11:06:00Z</dcterms:modified>
</cp:coreProperties>
</file>